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E33344">
        <w:rPr>
          <w:b/>
          <w:noProof/>
          <w:sz w:val="24"/>
        </w:rPr>
        <w:t xml:space="preserve"> </w:t>
      </w:r>
      <w:r w:rsidRPr="0033027D">
        <w:rPr>
          <w:b/>
          <w:noProof/>
          <w:sz w:val="24"/>
        </w:rPr>
        <w:t>Meeting #</w:t>
      </w:r>
      <w:r w:rsidR="007B607B">
        <w:rPr>
          <w:b/>
          <w:noProof/>
          <w:sz w:val="24"/>
        </w:rPr>
        <w:t>93e</w:t>
      </w:r>
      <w:r w:rsidRPr="0033027D">
        <w:rPr>
          <w:b/>
          <w:noProof/>
          <w:sz w:val="24"/>
        </w:rPr>
        <w:tab/>
      </w:r>
      <w:r w:rsidR="00790524" w:rsidRPr="00790524">
        <w:rPr>
          <w:b/>
          <w:noProof/>
          <w:sz w:val="24"/>
        </w:rPr>
        <w:t>RP-212184</w:t>
      </w:r>
      <w:bookmarkStart w:id="0" w:name="_GoBack"/>
      <w:bookmarkEnd w:id="0"/>
    </w:p>
    <w:p w:rsidR="006A45BA" w:rsidRPr="006A45BA" w:rsidRDefault="00E33344" w:rsidP="0033027D">
      <w:pPr>
        <w:pStyle w:val="CRCoverPage"/>
        <w:tabs>
          <w:tab w:val="right" w:pos="9639"/>
        </w:tabs>
        <w:spacing w:after="0"/>
        <w:rPr>
          <w:b/>
          <w:noProof/>
          <w:sz w:val="24"/>
        </w:rPr>
      </w:pPr>
      <w:r w:rsidRPr="00E33344">
        <w:rPr>
          <w:b/>
          <w:sz w:val="24"/>
          <w:szCs w:val="24"/>
          <w:lang w:eastAsia="zh-CN"/>
        </w:rPr>
        <w:t xml:space="preserve">Electronic Meeting, </w:t>
      </w:r>
      <w:r w:rsidR="007B607B">
        <w:rPr>
          <w:b/>
          <w:sz w:val="24"/>
          <w:szCs w:val="24"/>
          <w:lang w:eastAsia="zh-CN"/>
        </w:rPr>
        <w:t>September 13 - 17</w:t>
      </w:r>
      <w:r w:rsidRPr="00E33344">
        <w:rPr>
          <w:b/>
          <w:sz w:val="24"/>
          <w:szCs w:val="24"/>
          <w:lang w:eastAsia="zh-CN"/>
        </w:rPr>
        <w:t>, 2021</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21</w:t>
      </w:r>
      <w:r w:rsidR="007B607B">
        <w:rPr>
          <w:rFonts w:eastAsia="Batang" w:cs="Arial"/>
          <w:sz w:val="18"/>
          <w:szCs w:val="18"/>
          <w:lang w:eastAsia="zh-CN"/>
        </w:rPr>
        <w:t>1380</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24C77" w:rsidRPr="00524C77">
        <w:rPr>
          <w:rFonts w:ascii="Arial" w:eastAsia="Batang" w:hAnsi="Arial"/>
          <w:b/>
          <w:lang w:eastAsia="zh-CN"/>
        </w:rPr>
        <w:t>9.</w:t>
      </w:r>
      <w:r w:rsidR="005848C5">
        <w:rPr>
          <w:rFonts w:ascii="Arial" w:eastAsia="Batang" w:hAnsi="Arial"/>
          <w:b/>
          <w:lang w:eastAsia="zh-CN"/>
        </w:rPr>
        <w:t>4</w:t>
      </w:r>
      <w:r w:rsidR="00524C77" w:rsidRPr="00524C77">
        <w:rPr>
          <w:rFonts w:ascii="Arial" w:eastAsia="Batang" w:hAnsi="Arial"/>
          <w:b/>
          <w:lang w:eastAsia="zh-CN"/>
        </w:rPr>
        <w:t>.4.7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F20D91">
        <w:rPr>
          <w:bCs/>
        </w:rPr>
        <w:t xml:space="preserve"> UE for SUL bands, and specify 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ins w:id="5" w:author="Huawei" w:date="2021-09-02T15:50:00Z">
        <w:r w:rsidR="007B607B">
          <w:rPr>
            <w:bCs/>
          </w:rPr>
          <w:t>/TxD</w:t>
        </w:r>
      </w:ins>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ins w:id="6" w:author="Huawei" w:date="2021-09-02T15:48:00Z">
        <w:r>
          <w:t xml:space="preserve">NOTE 3: </w:t>
        </w:r>
        <w:r w:rsidRPr="007B607B">
          <w:t>same A-MPR is applicable for both UL MIMO and TxD for the same band with same power class and same PA configuration.</w:t>
        </w:r>
      </w:ins>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F20D91">
        <w:t>and NR</w:t>
      </w:r>
      <w:r w:rsidR="00F20D91">
        <w:rPr>
          <w:lang w:eastAsia="zh-CN"/>
        </w:rPr>
        <w:t xml:space="preserve"> band with UL-MIMO for 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RAN4 meeting </w:t>
      </w:r>
      <w:r w:rsidRPr="002D6FF7">
        <w:lastRenderedPageBreak/>
        <w:t>(1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523"/>
        <w:gridCol w:w="1598"/>
        <w:gridCol w:w="2551"/>
        <w:gridCol w:w="2578"/>
        <w:gridCol w:w="2752"/>
        <w:gridCol w:w="2537"/>
        <w:gridCol w:w="1200"/>
      </w:tblGrid>
      <w:tr w:rsidR="007D5F7F" w:rsidRPr="00394D25" w:rsidTr="007D5F7F">
        <w:tc>
          <w:tcPr>
            <w:tcW w:w="27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Band</w:t>
            </w:r>
          </w:p>
        </w:tc>
        <w:tc>
          <w:tcPr>
            <w:tcW w:w="49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52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75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83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94"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82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9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7D5F7F">
        <w:tc>
          <w:tcPr>
            <w:tcW w:w="271" w:type="pct"/>
            <w:shd w:val="clear" w:color="auto" w:fill="auto"/>
          </w:tcPr>
          <w:p w:rsidR="007D5F7F" w:rsidRPr="00A556E5" w:rsidRDefault="007D5F7F" w:rsidP="001C57CF">
            <w:pPr>
              <w:spacing w:after="0"/>
              <w:rPr>
                <w:rFonts w:ascii="Arial" w:hAnsi="Arial" w:cs="Arial"/>
                <w:bCs/>
                <w:sz w:val="18"/>
              </w:rPr>
            </w:pPr>
          </w:p>
        </w:tc>
        <w:tc>
          <w:tcPr>
            <w:tcW w:w="499" w:type="pct"/>
          </w:tcPr>
          <w:p w:rsidR="007D5F7F" w:rsidRPr="00A556E5" w:rsidRDefault="007D5F7F" w:rsidP="001C57CF">
            <w:pPr>
              <w:spacing w:after="0"/>
              <w:rPr>
                <w:rFonts w:ascii="Arial" w:hAnsi="Arial" w:cs="Arial"/>
                <w:bCs/>
                <w:sz w:val="18"/>
              </w:rPr>
            </w:pPr>
          </w:p>
        </w:tc>
        <w:tc>
          <w:tcPr>
            <w:tcW w:w="523" w:type="pct"/>
            <w:shd w:val="clear" w:color="auto" w:fill="auto"/>
          </w:tcPr>
          <w:p w:rsidR="007D5F7F" w:rsidRPr="00A556E5" w:rsidRDefault="007D5F7F" w:rsidP="001C57CF">
            <w:pPr>
              <w:spacing w:after="0"/>
              <w:rPr>
                <w:rFonts w:ascii="Arial" w:hAnsi="Arial" w:cs="Arial"/>
                <w:bCs/>
                <w:sz w:val="18"/>
              </w:rPr>
            </w:pPr>
          </w:p>
        </w:tc>
        <w:tc>
          <w:tcPr>
            <w:tcW w:w="755" w:type="pct"/>
            <w:shd w:val="clear" w:color="auto" w:fill="auto"/>
          </w:tcPr>
          <w:p w:rsidR="007D5F7F" w:rsidRPr="00A556E5" w:rsidRDefault="007D5F7F" w:rsidP="001C57CF">
            <w:pPr>
              <w:spacing w:after="0"/>
              <w:rPr>
                <w:rFonts w:ascii="Arial" w:hAnsi="Arial" w:cs="Arial"/>
                <w:bCs/>
                <w:sz w:val="18"/>
              </w:rPr>
            </w:pPr>
          </w:p>
        </w:tc>
        <w:tc>
          <w:tcPr>
            <w:tcW w:w="838"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94"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825"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95" w:type="pct"/>
            <w:shd w:val="clear" w:color="auto" w:fill="auto"/>
          </w:tcPr>
          <w:p w:rsidR="007D5F7F" w:rsidRPr="00A556E5" w:rsidRDefault="007D5F7F" w:rsidP="001C57CF">
            <w:pPr>
              <w:spacing w:after="0"/>
              <w:rPr>
                <w:rFonts w:ascii="Arial" w:hAnsi="Arial" w:cs="Arial"/>
                <w:bCs/>
                <w:sz w:val="18"/>
              </w:rPr>
            </w:pPr>
          </w:p>
        </w:tc>
      </w:tr>
      <w:tr w:rsidR="007D5F7F" w:rsidRPr="00394D25" w:rsidTr="007D5F7F">
        <w:tc>
          <w:tcPr>
            <w:tcW w:w="271"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825" w:type="pct"/>
          </w:tcPr>
          <w:p w:rsidR="007D5F7F" w:rsidRPr="00A556E5" w:rsidRDefault="007D5F7F" w:rsidP="00845966">
            <w:pPr>
              <w:spacing w:after="0"/>
              <w:rPr>
                <w:rFonts w:ascii="Arial" w:hAnsi="Arial" w:cs="Arial"/>
                <w:bCs/>
                <w:sz w:val="18"/>
                <w:lang w:val="en-US"/>
              </w:rPr>
            </w:pPr>
          </w:p>
        </w:tc>
        <w:tc>
          <w:tcPr>
            <w:tcW w:w="395"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7D5F7F">
        <w:tc>
          <w:tcPr>
            <w:tcW w:w="271"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523"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38"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94"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825" w:type="pct"/>
          </w:tcPr>
          <w:p w:rsidR="007D5F7F" w:rsidRPr="00A556E5" w:rsidRDefault="007D5F7F" w:rsidP="00067045">
            <w:pPr>
              <w:spacing w:after="0"/>
              <w:rPr>
                <w:rFonts w:ascii="Arial" w:hAnsi="Arial" w:cs="Arial"/>
                <w:bCs/>
                <w:sz w:val="18"/>
                <w:lang w:val="en-US"/>
              </w:rPr>
            </w:pPr>
          </w:p>
        </w:tc>
        <w:tc>
          <w:tcPr>
            <w:tcW w:w="395"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7D5F7F">
        <w:tc>
          <w:tcPr>
            <w:tcW w:w="271"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99"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523"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755"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838"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94"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825" w:type="pct"/>
          </w:tcPr>
          <w:p w:rsidR="007D5F7F" w:rsidRPr="00A556E5" w:rsidRDefault="007D5F7F" w:rsidP="00C12988">
            <w:pPr>
              <w:spacing w:after="0"/>
              <w:rPr>
                <w:rFonts w:ascii="Arial" w:hAnsi="Arial" w:cs="Arial"/>
                <w:bCs/>
                <w:sz w:val="18"/>
                <w:lang w:val="en-US"/>
              </w:rPr>
            </w:pPr>
          </w:p>
        </w:tc>
        <w:tc>
          <w:tcPr>
            <w:tcW w:w="395"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Ongoing</w:t>
            </w:r>
          </w:p>
        </w:tc>
      </w:tr>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9475F" w:rsidRDefault="0079475F" w:rsidP="00251D80">
            <w:pPr>
              <w:spacing w:after="0"/>
            </w:pPr>
            <w:r w:rsidRPr="0079475F">
              <w:t>38.101-1</w:t>
            </w:r>
          </w:p>
        </w:tc>
        <w:tc>
          <w:tcPr>
            <w:tcW w:w="4344" w:type="dxa"/>
            <w:tcBorders>
              <w:top w:val="single" w:sz="4" w:space="0" w:color="auto"/>
              <w:left w:val="single" w:sz="4" w:space="0" w:color="auto"/>
              <w:bottom w:val="single" w:sz="4" w:space="0" w:color="auto"/>
              <w:right w:val="single" w:sz="4" w:space="0" w:color="auto"/>
            </w:tcBorders>
          </w:tcPr>
          <w:p w:rsidR="009428A9" w:rsidRPr="0079475F" w:rsidRDefault="0079475F" w:rsidP="000E630D">
            <w:pPr>
              <w:spacing w:after="0"/>
            </w:pPr>
            <w:r>
              <w:t>Add in the band list of NR operating</w:t>
            </w:r>
            <w:r w:rsidR="00952379">
              <w:t xml:space="preserve"> UL MIMO bands for PC3</w:t>
            </w:r>
            <w:r w:rsidR="00C00618">
              <w:t>, PC2 and PC1.5</w:t>
            </w:r>
            <w:r w:rsidR="00952379">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79475F" w:rsidRDefault="00952379" w:rsidP="006146D2">
            <w:pPr>
              <w:spacing w:after="0"/>
            </w:pPr>
            <w:r>
              <w:t>#9</w:t>
            </w:r>
            <w:r w:rsidR="00C10A90">
              <w:t>5</w:t>
            </w:r>
          </w:p>
        </w:tc>
        <w:tc>
          <w:tcPr>
            <w:tcW w:w="2101" w:type="dxa"/>
            <w:tcBorders>
              <w:top w:val="single" w:sz="4" w:space="0" w:color="auto"/>
              <w:left w:val="single" w:sz="4" w:space="0" w:color="auto"/>
              <w:bottom w:val="single" w:sz="4" w:space="0" w:color="auto"/>
              <w:right w:val="single" w:sz="4" w:space="0" w:color="auto"/>
            </w:tcBorders>
          </w:tcPr>
          <w:p w:rsidR="009428A9" w:rsidRPr="0079475F" w:rsidRDefault="00952379" w:rsidP="009428A9">
            <w:pPr>
              <w:spacing w:after="0"/>
            </w:pPr>
            <w: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79475F" w:rsidRDefault="00952379" w:rsidP="00251D80">
            <w:pPr>
              <w:spacing w:after="0"/>
            </w:pPr>
            <w:r>
              <w:t>38.307</w:t>
            </w:r>
          </w:p>
        </w:tc>
        <w:tc>
          <w:tcPr>
            <w:tcW w:w="4344" w:type="dxa"/>
            <w:tcBorders>
              <w:top w:val="single" w:sz="4" w:space="0" w:color="auto"/>
              <w:left w:val="single" w:sz="4" w:space="0" w:color="auto"/>
              <w:bottom w:val="single" w:sz="4" w:space="0" w:color="auto"/>
              <w:right w:val="single" w:sz="4" w:space="0" w:color="auto"/>
            </w:tcBorders>
          </w:tcPr>
          <w:p w:rsidR="00952379" w:rsidRDefault="00952379" w:rsidP="000E630D">
            <w:pPr>
              <w:spacing w:after="0"/>
            </w:pPr>
            <w:r>
              <w:t>Add release independent requirements for NR operating UL MIMO bands for PC3</w:t>
            </w:r>
            <w:r w:rsidR="00C00618">
              <w:t>, PC2 and PC1.5</w:t>
            </w:r>
            <w: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Default="00C10A90" w:rsidP="003D2DC3">
            <w:pPr>
              <w:spacing w:after="0"/>
            </w:pPr>
            <w:r>
              <w:t>#</w:t>
            </w:r>
            <w:r w:rsidR="003D2DC3">
              <w:t>95</w:t>
            </w:r>
          </w:p>
        </w:tc>
        <w:tc>
          <w:tcPr>
            <w:tcW w:w="2101" w:type="dxa"/>
            <w:tcBorders>
              <w:top w:val="single" w:sz="4" w:space="0" w:color="auto"/>
              <w:left w:val="single" w:sz="4" w:space="0" w:color="auto"/>
              <w:bottom w:val="single" w:sz="4" w:space="0" w:color="auto"/>
              <w:right w:val="single" w:sz="4" w:space="0" w:color="auto"/>
            </w:tcBorders>
          </w:tcPr>
          <w:p w:rsidR="00952379" w:rsidRDefault="00952379" w:rsidP="009428A9">
            <w:pPr>
              <w:spacing w:after="0"/>
            </w:pPr>
            <w: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999" w:rsidRDefault="00070999">
      <w:r>
        <w:separator/>
      </w:r>
    </w:p>
  </w:endnote>
  <w:endnote w:type="continuationSeparator" w:id="0">
    <w:p w:rsidR="00070999" w:rsidRDefault="0007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999" w:rsidRDefault="00070999">
      <w:r>
        <w:separator/>
      </w:r>
    </w:p>
  </w:footnote>
  <w:footnote w:type="continuationSeparator" w:id="0">
    <w:p w:rsidR="00070999" w:rsidRDefault="00070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A3125"/>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57CF"/>
    <w:rsid w:val="001C5C86"/>
    <w:rsid w:val="001C718D"/>
    <w:rsid w:val="001E00D1"/>
    <w:rsid w:val="001E14C4"/>
    <w:rsid w:val="001F7EB4"/>
    <w:rsid w:val="002000C2"/>
    <w:rsid w:val="00205F25"/>
    <w:rsid w:val="00221B1E"/>
    <w:rsid w:val="00227D40"/>
    <w:rsid w:val="00240DCD"/>
    <w:rsid w:val="0024786B"/>
    <w:rsid w:val="00251D80"/>
    <w:rsid w:val="00252689"/>
    <w:rsid w:val="00254FB5"/>
    <w:rsid w:val="002640E5"/>
    <w:rsid w:val="0026436F"/>
    <w:rsid w:val="0026606E"/>
    <w:rsid w:val="00276403"/>
    <w:rsid w:val="00290527"/>
    <w:rsid w:val="002C1C50"/>
    <w:rsid w:val="002C40D2"/>
    <w:rsid w:val="002E6A7D"/>
    <w:rsid w:val="002E7A9E"/>
    <w:rsid w:val="002F1799"/>
    <w:rsid w:val="002F3C41"/>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F2C0D"/>
    <w:rsid w:val="00611EC4"/>
    <w:rsid w:val="00612542"/>
    <w:rsid w:val="006146D2"/>
    <w:rsid w:val="00620B3F"/>
    <w:rsid w:val="0062300E"/>
    <w:rsid w:val="006239E7"/>
    <w:rsid w:val="006254C4"/>
    <w:rsid w:val="00625C57"/>
    <w:rsid w:val="006323BE"/>
    <w:rsid w:val="006418C6"/>
    <w:rsid w:val="00641ED8"/>
    <w:rsid w:val="00654893"/>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2427B"/>
    <w:rsid w:val="00746F46"/>
    <w:rsid w:val="0075252A"/>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7838"/>
    <w:rsid w:val="00982CD6"/>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763"/>
    <w:rsid w:val="00A226C6"/>
    <w:rsid w:val="00A25522"/>
    <w:rsid w:val="00A27912"/>
    <w:rsid w:val="00A338A3"/>
    <w:rsid w:val="00A339CF"/>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B297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0510B"/>
    <w:rsid w:val="00C10A90"/>
    <w:rsid w:val="00C12988"/>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16A3"/>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70355"/>
    <w:rsid w:val="00E71372"/>
    <w:rsid w:val="00E804F4"/>
    <w:rsid w:val="00E84CD8"/>
    <w:rsid w:val="00E90B85"/>
    <w:rsid w:val="00E91679"/>
    <w:rsid w:val="00E92452"/>
    <w:rsid w:val="00E92DA4"/>
    <w:rsid w:val="00E94CC1"/>
    <w:rsid w:val="00E96431"/>
    <w:rsid w:val="00EA3CCE"/>
    <w:rsid w:val="00EA3EE2"/>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1C000-9C90-4FDE-A48E-BF96232C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28</cp:revision>
  <cp:lastPrinted>2000-02-29T03:31:00Z</cp:lastPrinted>
  <dcterms:created xsi:type="dcterms:W3CDTF">2021-03-03T03:28:00Z</dcterms:created>
  <dcterms:modified xsi:type="dcterms:W3CDTF">2021-09-06T03:07:00Z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(3)eJYiKICFkipXyf0FZ5Djy8QD9RKYuLzUEdbDkbmAPmS8OSkWuuGBCPr7qBtjOBTSPqXAQ92Z
0pfKBluxnpoWYAartx/wS/yiQbns4VKNUV34Hf+U1mxLhdv18DXjXU8N3rIjHXHFmy6qMtbm
uJenNDE6vgopUU80sFKuqXGRzU3iUobLWSjs2gWI1l5Omz9j23keqE/HknlhGHsNteSMvuIM
zMlDyipDz2wwjCoHQw</vt:lpwstr>
  </property>
  <property fmtid="{D5CDD505-2E9C-101B-9397-08002B2CF9AE}" pid="9" name="_2015_ms_pID_7253431">
    <vt:lpwstr>b0Va39vjaTI/pl1Fo+BCrmXfjxq6K1mWfWzj/vGOzgpCrpsFsctw3N
P6bJ4LchJKcLSBaxlHDJSzPGBZituaFCDcBCZs3DjknpgeCZxKHFxX2odD2YLfeSPVFK4IE+
L3EC1r12wWS+IPERdgLXfRUyMmtGnLAaKquie4aL+PSELtHD011TDZ7jWfHq3h51xNpzHwMo
UZXi91qps54HN0fd7f25gJ594p+L9w1fQ1gZ</vt:lpwstr>
  </property>
  <property fmtid="{D5CDD505-2E9C-101B-9397-08002B2CF9AE}" pid="10" name="_2015_ms_pID_7253432">
    <vt:lpwstr>/A==</vt:lpwstr>
  </property>
</Properties>
</file>